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E27C" w14:textId="77777777" w:rsidR="00A03C41" w:rsidRDefault="00000000">
      <w:pPr>
        <w:pStyle w:val="BodyText"/>
        <w:spacing w:before="0"/>
        <w:ind w:left="1116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C8A180" wp14:editId="38E89AEB">
            <wp:extent cx="4224355" cy="827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355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A97A" w14:textId="77777777" w:rsidR="00A03C41" w:rsidRDefault="00A03C41">
      <w:pPr>
        <w:pStyle w:val="BodyText"/>
        <w:spacing w:before="5"/>
        <w:ind w:left="0" w:firstLine="0"/>
        <w:rPr>
          <w:rFonts w:ascii="Times New Roman"/>
        </w:rPr>
      </w:pPr>
    </w:p>
    <w:p w14:paraId="2EA78C9E" w14:textId="567726FF" w:rsidR="00A03C41" w:rsidRPr="000E189E" w:rsidRDefault="000E189E" w:rsidP="000E189E">
      <w:pPr>
        <w:pStyle w:val="BodyText"/>
        <w:spacing w:before="0"/>
        <w:ind w:left="0" w:firstLine="0"/>
        <w:jc w:val="center"/>
        <w:rPr>
          <w:rFonts w:ascii="Arial Black"/>
          <w:sz w:val="28"/>
          <w:szCs w:val="28"/>
        </w:rPr>
      </w:pPr>
      <w:r w:rsidRPr="000E189E">
        <w:rPr>
          <w:rFonts w:ascii="Arial Black"/>
          <w:sz w:val="28"/>
          <w:szCs w:val="28"/>
        </w:rPr>
        <w:t xml:space="preserve">Ionaid </w:t>
      </w:r>
      <w:proofErr w:type="spellStart"/>
      <w:r w:rsidRPr="000E189E">
        <w:rPr>
          <w:rFonts w:ascii="Arial Black"/>
          <w:sz w:val="28"/>
          <w:szCs w:val="28"/>
        </w:rPr>
        <w:t>Bailithe</w:t>
      </w:r>
      <w:proofErr w:type="spellEnd"/>
      <w:r w:rsidRPr="000E189E">
        <w:rPr>
          <w:rFonts w:ascii="Arial Black"/>
          <w:sz w:val="28"/>
          <w:szCs w:val="28"/>
        </w:rPr>
        <w:t xml:space="preserve"> Crann </w:t>
      </w:r>
      <w:proofErr w:type="spellStart"/>
      <w:r w:rsidRPr="000E189E">
        <w:rPr>
          <w:rFonts w:ascii="Arial Black"/>
          <w:sz w:val="28"/>
          <w:szCs w:val="28"/>
        </w:rPr>
        <w:t>Nollag</w:t>
      </w:r>
      <w:proofErr w:type="spellEnd"/>
    </w:p>
    <w:p w14:paraId="341FF661" w14:textId="5173D4B3" w:rsidR="000E189E" w:rsidRPr="000E189E" w:rsidRDefault="000E189E" w:rsidP="000E189E">
      <w:pPr>
        <w:pStyle w:val="BodyText"/>
        <w:spacing w:before="0"/>
        <w:ind w:left="0" w:firstLine="0"/>
        <w:jc w:val="center"/>
        <w:rPr>
          <w:rFonts w:ascii="Arial Black"/>
          <w:sz w:val="28"/>
          <w:szCs w:val="28"/>
        </w:rPr>
      </w:pPr>
      <w:r w:rsidRPr="000E189E">
        <w:rPr>
          <w:rFonts w:ascii="Arial Black"/>
          <w:sz w:val="28"/>
          <w:szCs w:val="28"/>
        </w:rPr>
        <w:t xml:space="preserve">2 go 16 </w:t>
      </w:r>
      <w:proofErr w:type="spellStart"/>
      <w:r w:rsidRPr="000E189E">
        <w:rPr>
          <w:rFonts w:ascii="Arial Black"/>
          <w:sz w:val="28"/>
          <w:szCs w:val="28"/>
        </w:rPr>
        <w:t>Ean</w:t>
      </w:r>
      <w:r w:rsidR="00166070" w:rsidRPr="00166070">
        <w:rPr>
          <w:rFonts w:ascii="Arial Black"/>
          <w:b/>
          <w:bCs/>
          <w:sz w:val="28"/>
          <w:szCs w:val="28"/>
        </w:rPr>
        <w:t>á</w:t>
      </w:r>
      <w:r w:rsidRPr="000E189E">
        <w:rPr>
          <w:rFonts w:ascii="Arial Black"/>
          <w:sz w:val="28"/>
          <w:szCs w:val="28"/>
        </w:rPr>
        <w:t>ir</w:t>
      </w:r>
      <w:proofErr w:type="spellEnd"/>
      <w:r w:rsidRPr="000E189E">
        <w:rPr>
          <w:rFonts w:ascii="Arial Black"/>
          <w:sz w:val="28"/>
          <w:szCs w:val="28"/>
        </w:rPr>
        <w:t xml:space="preserve"> 202</w:t>
      </w:r>
      <w:r w:rsidR="00166070">
        <w:rPr>
          <w:rFonts w:ascii="Arial Black"/>
          <w:sz w:val="28"/>
          <w:szCs w:val="28"/>
        </w:rPr>
        <w:t>5</w:t>
      </w:r>
    </w:p>
    <w:p w14:paraId="6CCA681B" w14:textId="77777777" w:rsidR="00A03C41" w:rsidRDefault="00A03C41">
      <w:pPr>
        <w:pStyle w:val="BodyText"/>
        <w:spacing w:before="13"/>
        <w:ind w:left="0" w:firstLine="0"/>
        <w:rPr>
          <w:rFonts w:ascii="Arial Black"/>
        </w:rPr>
      </w:pPr>
    </w:p>
    <w:p w14:paraId="6B947607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Baile Brigín/Ros/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Lusca</w:t>
      </w:r>
      <w:proofErr w:type="spellEnd"/>
    </w:p>
    <w:p w14:paraId="3980D0D2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Eolas –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Iosta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Oibríochta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</w:t>
      </w: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rphost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: </w:t>
      </w:r>
      <w:hyperlink r:id="rId6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hyperlink r:id="rId7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hyperlink r:id="rId8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Balswooparea@fingal.ie</w:t>
        </w:r>
      </w:hyperlink>
    </w:p>
    <w:p w14:paraId="1DD7DFE2" w14:textId="77777777" w:rsidR="007700EB" w:rsidRPr="007700EB" w:rsidRDefault="007700EB" w:rsidP="007700EB">
      <w:pPr>
        <w:widowControl/>
        <w:numPr>
          <w:ilvl w:val="0"/>
          <w:numId w:val="2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bhFolcadán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 Baile Brigín</w:t>
      </w:r>
    </w:p>
    <w:p w14:paraId="7DB4A189" w14:textId="77777777" w:rsidR="007700EB" w:rsidRPr="007700EB" w:rsidRDefault="007700EB" w:rsidP="007700EB">
      <w:pPr>
        <w:widowControl/>
        <w:numPr>
          <w:ilvl w:val="0"/>
          <w:numId w:val="2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Bharr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gCaorach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Bhaile Brigín</w:t>
      </w:r>
    </w:p>
    <w:p w14:paraId="15A60D11" w14:textId="77777777" w:rsidR="007700EB" w:rsidRPr="007700EB" w:rsidRDefault="007700EB" w:rsidP="007700EB">
      <w:pPr>
        <w:widowControl/>
        <w:numPr>
          <w:ilvl w:val="0"/>
          <w:numId w:val="2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Spás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Oscailte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Bhaile Hae, An Ros</w:t>
      </w:r>
    </w:p>
    <w:p w14:paraId="1E50083D" w14:textId="77777777" w:rsidR="007700EB" w:rsidRPr="007700EB" w:rsidRDefault="007700EB" w:rsidP="007700EB">
      <w:pPr>
        <w:widowControl/>
        <w:numPr>
          <w:ilvl w:val="0"/>
          <w:numId w:val="2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Bealach isteach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Pháirc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Orlynn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Rochtain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ó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Bhaile Átha Cliath,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Lusca</w:t>
      </w:r>
      <w:proofErr w:type="spellEnd"/>
    </w:p>
    <w:p w14:paraId="7F58D570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 Sord/Domhnach Bat/Port 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Reachrann</w:t>
      </w:r>
      <w:proofErr w:type="spellEnd"/>
    </w:p>
    <w:p w14:paraId="0E011C42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Eolas –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Iosta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Oibríochta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</w:t>
      </w: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rphost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: </w:t>
      </w:r>
      <w:hyperlink r:id="rId9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hyperlink r:id="rId10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hyperlink r:id="rId11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Balswooparea@fingal.ie</w:t>
        </w:r>
      </w:hyperlink>
    </w:p>
    <w:p w14:paraId="5BA5B91C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Ionad Athchúrsála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an Inbhir (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gnáthuaireanta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oscailte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amháin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)</w:t>
      </w:r>
    </w:p>
    <w:p w14:paraId="7FBB5CA8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páirceanna imeartha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Ráth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Aingil</w:t>
      </w:r>
      <w:proofErr w:type="spellEnd"/>
    </w:p>
    <w:p w14:paraId="51DE920A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Páirceanna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Mhainéar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Shoird</w:t>
      </w:r>
    </w:p>
    <w:p w14:paraId="629570F5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Ionad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Pobail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Domhnach Bat (Ní An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Chearnóg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i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mBliana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), </w:t>
      </w:r>
    </w:p>
    <w:p w14:paraId="1A1B535A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An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Sruthán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Port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Reachrann</w:t>
      </w:r>
      <w:proofErr w:type="spellEnd"/>
    </w:p>
    <w:p w14:paraId="25597033" w14:textId="77777777" w:rsidR="007700EB" w:rsidRPr="007700EB" w:rsidRDefault="007700EB" w:rsidP="007700EB">
      <w:pPr>
        <w:widowControl/>
        <w:numPr>
          <w:ilvl w:val="0"/>
          <w:numId w:val="3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Dhiméin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Sheantraibh</w:t>
      </w:r>
      <w:proofErr w:type="spellEnd"/>
    </w:p>
    <w:p w14:paraId="73321975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Mullach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 Íde/Port 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Mearnóg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/Baile Dúill/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Binn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 Éadair</w:t>
      </w:r>
    </w:p>
    <w:p w14:paraId="6407A1E6" w14:textId="034153D5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Eolas –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Iosta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Oibríochta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</w:t>
      </w: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rphost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: </w:t>
      </w:r>
      <w:hyperlink r:id="rId12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hyperlink r:id="rId13" w:history="1">
        <w:r w:rsidR="009A02FD" w:rsidRPr="001D0F8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IE" w:eastAsia="en-IE"/>
          </w:rPr>
          <w:t>Howmaloparea@fingal.ie</w:t>
        </w:r>
      </w:hyperlink>
    </w:p>
    <w:p w14:paraId="13DAF343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Poiblí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Cúlbhóthar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Diméin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Mhullach Íde</w:t>
      </w:r>
    </w:p>
    <w:p w14:paraId="51B30ABC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Poiblí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Trá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Port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Mearnóg</w:t>
      </w:r>
      <w:proofErr w:type="spellEnd"/>
    </w:p>
    <w:p w14:paraId="5CAFAD61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Cúirt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Chionn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Sáile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Cionn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Sáile</w:t>
      </w:r>
      <w:proofErr w:type="spellEnd"/>
    </w:p>
    <w:p w14:paraId="5A9B4F55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mBruach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Mullach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Íde</w:t>
      </w:r>
    </w:p>
    <w:p w14:paraId="133F5BB4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Páirc an Ráschúrsa, Baile Dúill</w:t>
      </w:r>
    </w:p>
    <w:p w14:paraId="00ADCA7B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Páirc Chill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Fhionntain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Cill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Fhionntain</w:t>
      </w:r>
      <w:proofErr w:type="spellEnd"/>
    </w:p>
    <w:p w14:paraId="263D8C1B" w14:textId="77777777" w:rsidR="007700EB" w:rsidRPr="007700EB" w:rsidRDefault="007700EB" w:rsidP="007700EB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an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Chuain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Binn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Éadair</w:t>
      </w:r>
    </w:p>
    <w:p w14:paraId="22349CDC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</w:p>
    <w:p w14:paraId="577279FA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Baile 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Bhlainséir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/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Caisleán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 Cnucha</w:t>
      </w:r>
    </w:p>
    <w:p w14:paraId="5DBE4A0B" w14:textId="67248455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Eolas –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Iosta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Oibríochta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</w:t>
      </w: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rphost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: </w:t>
      </w:r>
      <w:hyperlink r:id="rId14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 </w:t>
        </w:r>
      </w:hyperlink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 </w:t>
      </w:r>
      <w:hyperlink r:id="rId15" w:history="1">
        <w:r w:rsidRPr="007700EB">
          <w:rPr>
            <w:rFonts w:ascii="Arial" w:eastAsia="Times New Roman" w:hAnsi="Arial" w:cs="Arial"/>
            <w:b/>
            <w:bCs/>
            <w:color w:val="A05599"/>
            <w:sz w:val="24"/>
            <w:szCs w:val="24"/>
            <w:u w:val="single"/>
            <w:lang w:val="en-IE" w:eastAsia="en-IE"/>
          </w:rPr>
          <w:t>Casmulparea@fingal.ie</w:t>
        </w:r>
      </w:hyperlink>
    </w:p>
    <w:p w14:paraId="682B5E76" w14:textId="77777777" w:rsidR="007700EB" w:rsidRPr="007700EB" w:rsidRDefault="007700EB" w:rsidP="007700EB">
      <w:pPr>
        <w:widowControl/>
        <w:numPr>
          <w:ilvl w:val="0"/>
          <w:numId w:val="5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Pháirc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Mílaoise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Síneadh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Bhóthar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Snugborough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Cúil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Mhín -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uaireanta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oscailte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páirce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amháin</w:t>
      </w:r>
      <w:proofErr w:type="spellEnd"/>
    </w:p>
    <w:p w14:paraId="62D3C63B" w14:textId="77777777" w:rsidR="007700EB" w:rsidRPr="007700EB" w:rsidRDefault="007700EB" w:rsidP="007700EB">
      <w:pPr>
        <w:widowControl/>
        <w:numPr>
          <w:ilvl w:val="0"/>
          <w:numId w:val="5"/>
        </w:numPr>
        <w:autoSpaceDE/>
        <w:autoSpaceDN/>
        <w:spacing w:after="100" w:afterAutospacing="1"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Pháirc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Bhaile an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Hartaigh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br/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Carrchlós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Pháirc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San Caitriona </w:t>
      </w: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br/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uaireanta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oscailte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na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páirce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amháin</w:t>
      </w:r>
      <w:proofErr w:type="spellEnd"/>
    </w:p>
    <w:p w14:paraId="7168BED1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(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Fiosrúcháin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 -</w:t>
      </w: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 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Iosta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 xml:space="preserve"> Oibríochtaí </w:t>
      </w:r>
      <w:proofErr w:type="spellStart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Áitiúla</w:t>
      </w:r>
      <w:proofErr w:type="spellEnd"/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, </w:t>
      </w:r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teil. 01 </w:t>
      </w: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890 5000)</w:t>
      </w:r>
    </w:p>
    <w:p w14:paraId="5A6D3BA7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  <w:t> </w:t>
      </w:r>
    </w:p>
    <w:p w14:paraId="2B966CE1" w14:textId="77777777" w:rsidR="007700EB" w:rsidRPr="007700EB" w:rsidRDefault="007700EB" w:rsidP="007700EB">
      <w:pPr>
        <w:widowControl/>
        <w:autoSpaceDE/>
        <w:autoSpaceDN/>
        <w:rPr>
          <w:rFonts w:ascii="Arial" w:eastAsia="Times New Roman" w:hAnsi="Arial" w:cs="Arial"/>
          <w:color w:val="2C3643"/>
          <w:sz w:val="24"/>
          <w:szCs w:val="24"/>
          <w:lang w:val="en-IE" w:eastAsia="en-IE"/>
        </w:rPr>
      </w:pPr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Tabhair ar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aird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le do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thoil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nach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nglacfar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ach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amháin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 le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crainn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Nollag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ag na suíomhanna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thuas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, 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ní</w:t>
      </w:r>
      <w:proofErr w:type="spellEnd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b/>
          <w:bCs/>
          <w:color w:val="2C3643"/>
          <w:sz w:val="24"/>
          <w:szCs w:val="24"/>
          <w:lang w:val="en-IE" w:eastAsia="en-IE"/>
        </w:rPr>
        <w:t>ghlacfar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 le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dramhaíl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ghlas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eile,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seastáin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 crann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Nollag</w:t>
      </w:r>
      <w:proofErr w:type="spellEnd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 xml:space="preserve">, </w:t>
      </w:r>
      <w:proofErr w:type="spellStart"/>
      <w:r w:rsidRPr="007700EB">
        <w:rPr>
          <w:rFonts w:ascii="Arial" w:eastAsia="Times New Roman" w:hAnsi="Arial" w:cs="Arial"/>
          <w:i/>
          <w:iCs/>
          <w:color w:val="2C3643"/>
          <w:sz w:val="24"/>
          <w:szCs w:val="24"/>
          <w:lang w:val="en-IE" w:eastAsia="en-IE"/>
        </w:rPr>
        <w:t>srl</w:t>
      </w:r>
      <w:proofErr w:type="spellEnd"/>
    </w:p>
    <w:p w14:paraId="6BA69C57" w14:textId="3FDBBAA7" w:rsidR="00A03C41" w:rsidRDefault="00A03C41" w:rsidP="007700EB">
      <w:pPr>
        <w:pStyle w:val="BodyText"/>
        <w:spacing w:before="94"/>
        <w:ind w:left="120" w:firstLine="0"/>
        <w:rPr>
          <w:rFonts w:ascii="Arial"/>
          <w:b/>
          <w:i/>
          <w:sz w:val="18"/>
        </w:rPr>
      </w:pPr>
    </w:p>
    <w:sectPr w:rsidR="00A03C41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15B"/>
    <w:multiLevelType w:val="multilevel"/>
    <w:tmpl w:val="CA4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37B0"/>
    <w:multiLevelType w:val="multilevel"/>
    <w:tmpl w:val="0F8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5021E"/>
    <w:multiLevelType w:val="multilevel"/>
    <w:tmpl w:val="ADE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52205"/>
    <w:multiLevelType w:val="multilevel"/>
    <w:tmpl w:val="C628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E1F05"/>
    <w:multiLevelType w:val="hybridMultilevel"/>
    <w:tmpl w:val="7ACC66C0"/>
    <w:lvl w:ilvl="0" w:tplc="6298F0B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A72358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D340B52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EC086DB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1CF0726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6406DA6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3D24E1C2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5DBC52A2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7E8A16B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num w:numId="1" w16cid:durableId="1905136701">
    <w:abstractNumId w:val="4"/>
  </w:num>
  <w:num w:numId="2" w16cid:durableId="534004041">
    <w:abstractNumId w:val="1"/>
  </w:num>
  <w:num w:numId="3" w16cid:durableId="1318918335">
    <w:abstractNumId w:val="3"/>
  </w:num>
  <w:num w:numId="4" w16cid:durableId="126436730">
    <w:abstractNumId w:val="0"/>
  </w:num>
  <w:num w:numId="5" w16cid:durableId="49526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1"/>
    <w:rsid w:val="000E189E"/>
    <w:rsid w:val="00166070"/>
    <w:rsid w:val="003446E7"/>
    <w:rsid w:val="00503B21"/>
    <w:rsid w:val="007700EB"/>
    <w:rsid w:val="00983EDA"/>
    <w:rsid w:val="009A02FD"/>
    <w:rsid w:val="00A03C41"/>
    <w:rsid w:val="00A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7296"/>
  <w15:docId w15:val="{19B2DBA5-F7FE-423E-BA16-2854262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841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6"/>
      <w:ind w:left="2652" w:right="2020" w:hanging="321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700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770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7700EB"/>
    <w:rPr>
      <w:color w:val="0000FF"/>
      <w:u w:val="single"/>
    </w:rPr>
  </w:style>
  <w:style w:type="character" w:customStyle="1" w:styleId="boshfpngr">
    <w:name w:val="boshfpngr"/>
    <w:basedOn w:val="DefaultParagraphFont"/>
    <w:rsid w:val="007700EB"/>
  </w:style>
  <w:style w:type="character" w:styleId="Emphasis">
    <w:name w:val="Emphasis"/>
    <w:basedOn w:val="DefaultParagraphFont"/>
    <w:uiPriority w:val="20"/>
    <w:qFormat/>
    <w:rsid w:val="007700E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A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42a%6cs%77ooparea@f%69%6e%67al.i%65" TargetMode="External"/><Relationship Id="rId13" Type="http://schemas.openxmlformats.org/officeDocument/2006/relationships/hyperlink" Target="mailto:Howmaloparea@fingal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%61lswo%6fparea@fingal.%69e" TargetMode="External"/><Relationship Id="rId12" Type="http://schemas.openxmlformats.org/officeDocument/2006/relationships/hyperlink" Target="mailto:Bal%73%77%6f%6fp%61re%61@fing%61l.%69%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l%73%77%6f%6fp%61re%61@fing%61l.%69%65" TargetMode="External"/><Relationship Id="rId11" Type="http://schemas.openxmlformats.org/officeDocument/2006/relationships/hyperlink" Target="mailto:B%61ls%77%6f%6fp%61re%61@%66i%6eg%61%6c.i%65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%43%61smu%6cparea@f%69%6egal.%69e" TargetMode="External"/><Relationship Id="rId10" Type="http://schemas.openxmlformats.org/officeDocument/2006/relationships/hyperlink" Target="mailto:Ba%6cswoo%70area@%66%69ng%61l.%69%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%73%77%6f%6fp%61re%61@fing%61l.%69%65" TargetMode="External"/><Relationship Id="rId14" Type="http://schemas.openxmlformats.org/officeDocument/2006/relationships/hyperlink" Target="mailto:Bal%73%77%6f%6fp%61re%61@fing%61l.%69%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FINGAL COUNTY COUNCIL</vt:lpstr>
    </vt:vector>
  </TitlesOfParts>
  <Company>Fingal County Council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FINGAL COUNTY COUNCIL</dc:title>
  <dc:creator>GerryFitzgerald</dc:creator>
  <cp:lastModifiedBy>Bernie Kelly</cp:lastModifiedBy>
  <cp:revision>2</cp:revision>
  <dcterms:created xsi:type="dcterms:W3CDTF">2024-12-16T11:45:00Z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2023-12-14T00:00:00Z</vt:filetime>
  </property>
</Properties>
</file>